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BE" w:rsidRPr="00FA45E1" w:rsidRDefault="00467D0A" w:rsidP="00FA45E1">
      <w:pPr>
        <w:pStyle w:val="a5"/>
        <w:jc w:val="center"/>
        <w:rPr>
          <w:rFonts w:ascii="ＭＳ Ｐ明朝" w:eastAsia="ＭＳ Ｐ明朝" w:hAnsi="ＭＳ Ｐ明朝"/>
          <w:sz w:val="32"/>
          <w:szCs w:val="32"/>
        </w:rPr>
      </w:pPr>
      <w:r w:rsidRPr="00FA45E1">
        <w:rPr>
          <w:rFonts w:ascii="ＭＳ Ｐ明朝" w:eastAsia="ＭＳ Ｐ明朝" w:hAnsi="ＭＳ Ｐ明朝" w:hint="eastAsia"/>
          <w:sz w:val="32"/>
          <w:szCs w:val="32"/>
        </w:rPr>
        <w:t>平成</w:t>
      </w:r>
      <w:r w:rsidR="007A4629">
        <w:rPr>
          <w:rFonts w:ascii="ＭＳ Ｐ明朝" w:eastAsia="ＭＳ Ｐ明朝" w:hAnsi="ＭＳ Ｐ明朝" w:hint="eastAsia"/>
          <w:sz w:val="32"/>
          <w:szCs w:val="32"/>
        </w:rPr>
        <w:t>2</w:t>
      </w:r>
      <w:r w:rsidR="00D66548">
        <w:rPr>
          <w:rFonts w:ascii="ＭＳ Ｐ明朝" w:eastAsia="ＭＳ Ｐ明朝" w:hAnsi="ＭＳ Ｐ明朝" w:hint="eastAsia"/>
          <w:sz w:val="32"/>
          <w:szCs w:val="32"/>
        </w:rPr>
        <w:t>5</w:t>
      </w:r>
      <w:r w:rsidRPr="00FA45E1">
        <w:rPr>
          <w:rFonts w:ascii="ＭＳ Ｐ明朝" w:eastAsia="ＭＳ Ｐ明朝" w:hAnsi="ＭＳ Ｐ明朝" w:hint="eastAsia"/>
          <w:sz w:val="32"/>
          <w:szCs w:val="32"/>
        </w:rPr>
        <w:t>年度</w:t>
      </w:r>
      <w:r w:rsidR="002A5DBE" w:rsidRPr="00FA45E1">
        <w:rPr>
          <w:rFonts w:ascii="ＭＳ Ｐ明朝" w:eastAsia="ＭＳ Ｐ明朝" w:hAnsi="ＭＳ Ｐ明朝" w:hint="eastAsia"/>
          <w:sz w:val="32"/>
          <w:szCs w:val="32"/>
        </w:rPr>
        <w:t>自己評価結果公表シート</w:t>
      </w:r>
    </w:p>
    <w:p w:rsidR="002A5DBE" w:rsidRPr="00FA45E1" w:rsidRDefault="002A5DBE">
      <w:pPr>
        <w:rPr>
          <w:sz w:val="24"/>
          <w:szCs w:val="24"/>
        </w:rPr>
      </w:pPr>
      <w:r w:rsidRPr="00467D0A">
        <w:rPr>
          <w:rFonts w:hint="eastAsia"/>
          <w:sz w:val="24"/>
          <w:szCs w:val="24"/>
        </w:rPr>
        <w:t xml:space="preserve">　　　　　　　　　　　　　　　　　　　　　　　　　　　　　　　　　　　　　　　　</w:t>
      </w:r>
      <w:r w:rsidR="00FA45E1">
        <w:rPr>
          <w:rFonts w:hint="eastAsia"/>
          <w:sz w:val="24"/>
          <w:szCs w:val="24"/>
        </w:rPr>
        <w:t xml:space="preserve">　</w:t>
      </w:r>
      <w:r w:rsidR="00467D0A" w:rsidRPr="00FA45E1">
        <w:rPr>
          <w:rFonts w:hint="eastAsia"/>
          <w:sz w:val="24"/>
          <w:szCs w:val="24"/>
        </w:rPr>
        <w:t>学校法人　松葉学園</w:t>
      </w:r>
    </w:p>
    <w:p w:rsidR="00467D0A" w:rsidRPr="00467D0A" w:rsidRDefault="00467D0A" w:rsidP="00467D0A">
      <w:pPr>
        <w:wordWrap w:val="0"/>
        <w:jc w:val="right"/>
      </w:pPr>
      <w:r w:rsidRPr="00FA45E1">
        <w:rPr>
          <w:rFonts w:hint="eastAsia"/>
          <w:spacing w:val="0"/>
          <w:sz w:val="24"/>
          <w:szCs w:val="24"/>
          <w:fitText w:val="1200" w:id="-106258432"/>
        </w:rPr>
        <w:t>松葉幼稚園</w:t>
      </w:r>
      <w:r w:rsidRPr="00FA45E1">
        <w:rPr>
          <w:rFonts w:hint="eastAsia"/>
          <w:spacing w:val="0"/>
          <w:sz w:val="24"/>
          <w:szCs w:val="24"/>
        </w:rPr>
        <w:t xml:space="preserve">　　</w:t>
      </w:r>
    </w:p>
    <w:p w:rsidR="002A5DBE" w:rsidRPr="00641B6D" w:rsidRDefault="002A5DBE">
      <w:pPr>
        <w:rPr>
          <w:sz w:val="24"/>
          <w:szCs w:val="24"/>
        </w:rPr>
      </w:pPr>
    </w:p>
    <w:p w:rsidR="002A5DBE" w:rsidRPr="00FA45E1" w:rsidRDefault="002A5DBE">
      <w:pPr>
        <w:numPr>
          <w:ilvl w:val="0"/>
          <w:numId w:val="1"/>
        </w:numPr>
        <w:rPr>
          <w:sz w:val="28"/>
          <w:szCs w:val="28"/>
        </w:rPr>
      </w:pPr>
      <w:r w:rsidRPr="00FA45E1">
        <w:rPr>
          <w:rFonts w:hint="eastAsia"/>
          <w:sz w:val="28"/>
          <w:szCs w:val="28"/>
        </w:rPr>
        <w:t>本園の教育目標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A5DBE" w:rsidRPr="00467D0A">
        <w:tc>
          <w:tcPr>
            <w:tcW w:w="8702" w:type="dxa"/>
          </w:tcPr>
          <w:p w:rsidR="002A5DBE" w:rsidRPr="00FA45E1" w:rsidRDefault="00467D0A">
            <w:pPr>
              <w:rPr>
                <w:sz w:val="24"/>
                <w:szCs w:val="24"/>
              </w:rPr>
            </w:pPr>
            <w:r w:rsidRPr="00FA45E1">
              <w:rPr>
                <w:rFonts w:hint="eastAsia"/>
                <w:sz w:val="24"/>
                <w:szCs w:val="24"/>
              </w:rPr>
              <w:t>心身ともに健全な園児の個性的・社会的資質と能力の成長発達をはかる。</w:t>
            </w:r>
          </w:p>
          <w:p w:rsidR="002A5DBE" w:rsidRPr="00FA45E1" w:rsidRDefault="00467D0A">
            <w:pPr>
              <w:rPr>
                <w:sz w:val="24"/>
                <w:szCs w:val="24"/>
              </w:rPr>
            </w:pPr>
            <w:r w:rsidRPr="00FA45E1">
              <w:rPr>
                <w:rFonts w:hint="eastAsia"/>
                <w:sz w:val="24"/>
                <w:szCs w:val="24"/>
              </w:rPr>
              <w:t xml:space="preserve">　・素直で明るい情操豊かな個性を育てる</w:t>
            </w:r>
          </w:p>
          <w:p w:rsidR="00467D0A" w:rsidRPr="00FA45E1" w:rsidRDefault="00467D0A">
            <w:pPr>
              <w:rPr>
                <w:sz w:val="24"/>
                <w:szCs w:val="24"/>
              </w:rPr>
            </w:pPr>
            <w:r w:rsidRPr="00FA45E1">
              <w:rPr>
                <w:rFonts w:hint="eastAsia"/>
                <w:sz w:val="24"/>
                <w:szCs w:val="24"/>
              </w:rPr>
              <w:t xml:space="preserve">　・集団生活での望ましい態度を培う</w:t>
            </w:r>
          </w:p>
          <w:p w:rsidR="002A5DBE" w:rsidRPr="00FA45E1" w:rsidRDefault="00467D0A">
            <w:pPr>
              <w:rPr>
                <w:sz w:val="22"/>
                <w:szCs w:val="22"/>
              </w:rPr>
            </w:pPr>
            <w:r w:rsidRPr="00FA45E1">
              <w:rPr>
                <w:rFonts w:hint="eastAsia"/>
                <w:sz w:val="24"/>
                <w:szCs w:val="24"/>
              </w:rPr>
              <w:t xml:space="preserve">　・健康な身体とたくましい気力を養う</w:t>
            </w:r>
          </w:p>
        </w:tc>
      </w:tr>
    </w:tbl>
    <w:p w:rsidR="002A5DBE" w:rsidRDefault="002A5DBE">
      <w:pPr>
        <w:rPr>
          <w:sz w:val="24"/>
          <w:szCs w:val="24"/>
        </w:rPr>
      </w:pPr>
    </w:p>
    <w:p w:rsidR="00DA53D9" w:rsidRDefault="00DA53D9">
      <w:pPr>
        <w:rPr>
          <w:sz w:val="24"/>
          <w:szCs w:val="24"/>
        </w:rPr>
      </w:pPr>
    </w:p>
    <w:p w:rsidR="00DA53D9" w:rsidRPr="00467D0A" w:rsidRDefault="00DA53D9">
      <w:pPr>
        <w:rPr>
          <w:sz w:val="24"/>
          <w:szCs w:val="24"/>
        </w:rPr>
      </w:pPr>
    </w:p>
    <w:p w:rsidR="007A4629" w:rsidRPr="00467D0A" w:rsidRDefault="007A4629">
      <w:pPr>
        <w:rPr>
          <w:sz w:val="24"/>
          <w:szCs w:val="24"/>
        </w:rPr>
      </w:pPr>
    </w:p>
    <w:p w:rsidR="002A5DBE" w:rsidRPr="00FA45E1" w:rsidRDefault="002A5DBE">
      <w:pPr>
        <w:numPr>
          <w:ilvl w:val="0"/>
          <w:numId w:val="1"/>
        </w:numPr>
        <w:rPr>
          <w:sz w:val="28"/>
          <w:szCs w:val="28"/>
        </w:rPr>
      </w:pPr>
      <w:r w:rsidRPr="00FA45E1">
        <w:rPr>
          <w:rFonts w:hint="eastAsia"/>
          <w:sz w:val="28"/>
          <w:szCs w:val="28"/>
        </w:rPr>
        <w:t>本年度、重点的に取り組む目標・計画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A5DBE" w:rsidRPr="00FA45E1">
        <w:tc>
          <w:tcPr>
            <w:tcW w:w="8702" w:type="dxa"/>
          </w:tcPr>
          <w:p w:rsidR="00641B6D" w:rsidRDefault="00641B6D" w:rsidP="007A4629">
            <w:pPr>
              <w:rPr>
                <w:sz w:val="24"/>
                <w:szCs w:val="24"/>
              </w:rPr>
            </w:pPr>
            <w:r>
              <w:rPr>
                <w:rFonts w:hint="eastAsia"/>
                <w:sz w:val="24"/>
                <w:szCs w:val="24"/>
              </w:rPr>
              <w:t>指導計画を実行するだけでなく、創意工夫しながら教育の資質向上を目指す。</w:t>
            </w:r>
          </w:p>
          <w:p w:rsidR="00734564" w:rsidRDefault="00641B6D" w:rsidP="007A4629">
            <w:pPr>
              <w:rPr>
                <w:sz w:val="24"/>
                <w:szCs w:val="24"/>
              </w:rPr>
            </w:pPr>
            <w:r>
              <w:rPr>
                <w:rFonts w:hint="eastAsia"/>
                <w:sz w:val="24"/>
                <w:szCs w:val="24"/>
              </w:rPr>
              <w:t>室内や園庭の遊具や備品の安全点検を行い、教育環境整備に努める。</w:t>
            </w:r>
          </w:p>
          <w:p w:rsidR="00D66548" w:rsidRPr="00FA45E1" w:rsidRDefault="00D66548" w:rsidP="007A4629">
            <w:pPr>
              <w:rPr>
                <w:sz w:val="24"/>
                <w:szCs w:val="24"/>
              </w:rPr>
            </w:pPr>
            <w:r>
              <w:rPr>
                <w:rFonts w:hint="eastAsia"/>
                <w:sz w:val="24"/>
                <w:szCs w:val="24"/>
              </w:rPr>
              <w:t>地域の未就学児等を対象に園庭開放などを行い、地域住民との連携を図る。</w:t>
            </w:r>
          </w:p>
        </w:tc>
      </w:tr>
    </w:tbl>
    <w:p w:rsidR="002A5DBE" w:rsidRDefault="002A5DBE">
      <w:pPr>
        <w:rPr>
          <w:sz w:val="24"/>
          <w:szCs w:val="24"/>
        </w:rPr>
      </w:pPr>
    </w:p>
    <w:p w:rsidR="00DA53D9" w:rsidRDefault="00DA53D9">
      <w:pPr>
        <w:rPr>
          <w:sz w:val="24"/>
          <w:szCs w:val="24"/>
        </w:rPr>
      </w:pPr>
    </w:p>
    <w:p w:rsidR="00DA53D9" w:rsidRPr="00467D0A" w:rsidRDefault="00DA53D9">
      <w:pPr>
        <w:rPr>
          <w:sz w:val="24"/>
          <w:szCs w:val="24"/>
        </w:rPr>
      </w:pPr>
    </w:p>
    <w:p w:rsidR="007A4629" w:rsidRPr="00467D0A" w:rsidRDefault="007A4629">
      <w:pPr>
        <w:rPr>
          <w:sz w:val="24"/>
          <w:szCs w:val="24"/>
        </w:rPr>
      </w:pPr>
    </w:p>
    <w:p w:rsidR="002A5DBE" w:rsidRPr="00FA45E1" w:rsidRDefault="002A5DBE">
      <w:pPr>
        <w:numPr>
          <w:ilvl w:val="0"/>
          <w:numId w:val="1"/>
        </w:numPr>
        <w:rPr>
          <w:sz w:val="28"/>
          <w:szCs w:val="28"/>
        </w:rPr>
      </w:pPr>
      <w:r w:rsidRPr="00FA45E1">
        <w:rPr>
          <w:rFonts w:hint="eastAsia"/>
          <w:sz w:val="28"/>
          <w:szCs w:val="28"/>
        </w:rPr>
        <w:t>評価項目の達成及び取組状況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2"/>
        <w:gridCol w:w="278"/>
        <w:gridCol w:w="5192"/>
      </w:tblGrid>
      <w:tr w:rsidR="002A5DBE" w:rsidRPr="00FA45E1" w:rsidTr="00FA45E1">
        <w:tc>
          <w:tcPr>
            <w:tcW w:w="3232" w:type="dxa"/>
            <w:tcBorders>
              <w:right w:val="nil"/>
            </w:tcBorders>
          </w:tcPr>
          <w:p w:rsidR="002A5DBE" w:rsidRPr="00FA45E1" w:rsidRDefault="002A5DBE">
            <w:pPr>
              <w:rPr>
                <w:sz w:val="24"/>
                <w:szCs w:val="24"/>
              </w:rPr>
            </w:pPr>
            <w:r w:rsidRPr="00FA45E1">
              <w:rPr>
                <w:rFonts w:hint="eastAsia"/>
                <w:sz w:val="24"/>
                <w:szCs w:val="24"/>
              </w:rPr>
              <w:t xml:space="preserve">　　　　　　評　価　項　目</w:t>
            </w:r>
          </w:p>
        </w:tc>
        <w:tc>
          <w:tcPr>
            <w:tcW w:w="278" w:type="dxa"/>
            <w:tcBorders>
              <w:left w:val="nil"/>
            </w:tcBorders>
          </w:tcPr>
          <w:p w:rsidR="002A5DBE" w:rsidRPr="00FA45E1" w:rsidRDefault="002A5DBE">
            <w:pPr>
              <w:rPr>
                <w:sz w:val="24"/>
                <w:szCs w:val="24"/>
              </w:rPr>
            </w:pPr>
          </w:p>
        </w:tc>
        <w:tc>
          <w:tcPr>
            <w:tcW w:w="5192" w:type="dxa"/>
          </w:tcPr>
          <w:p w:rsidR="002A5DBE" w:rsidRPr="00FA45E1" w:rsidRDefault="002A5DBE">
            <w:pPr>
              <w:rPr>
                <w:sz w:val="24"/>
                <w:szCs w:val="24"/>
              </w:rPr>
            </w:pPr>
            <w:r w:rsidRPr="00FA45E1">
              <w:rPr>
                <w:rFonts w:hint="eastAsia"/>
                <w:sz w:val="24"/>
                <w:szCs w:val="24"/>
              </w:rPr>
              <w:t xml:space="preserve">　　　　　　　　　取　組　状　況</w:t>
            </w:r>
          </w:p>
        </w:tc>
      </w:tr>
      <w:tr w:rsidR="002A5DBE" w:rsidRPr="00FA45E1" w:rsidTr="00FA45E1">
        <w:tc>
          <w:tcPr>
            <w:tcW w:w="3510" w:type="dxa"/>
            <w:gridSpan w:val="2"/>
          </w:tcPr>
          <w:p w:rsidR="002A5DBE" w:rsidRPr="00FA45E1" w:rsidRDefault="007A4629">
            <w:pPr>
              <w:rPr>
                <w:sz w:val="24"/>
                <w:szCs w:val="24"/>
              </w:rPr>
            </w:pPr>
            <w:r>
              <w:rPr>
                <w:rFonts w:hint="eastAsia"/>
                <w:sz w:val="24"/>
                <w:szCs w:val="24"/>
              </w:rPr>
              <w:t>教育課程・指導</w:t>
            </w:r>
          </w:p>
          <w:p w:rsidR="002A5DBE" w:rsidRPr="00FA45E1" w:rsidRDefault="002A5DBE">
            <w:pPr>
              <w:rPr>
                <w:sz w:val="24"/>
                <w:szCs w:val="24"/>
              </w:rPr>
            </w:pPr>
          </w:p>
        </w:tc>
        <w:tc>
          <w:tcPr>
            <w:tcW w:w="5192" w:type="dxa"/>
          </w:tcPr>
          <w:p w:rsidR="00264F02" w:rsidRPr="00FA45E1" w:rsidRDefault="007A4629" w:rsidP="007A4629">
            <w:pPr>
              <w:rPr>
                <w:sz w:val="24"/>
                <w:szCs w:val="24"/>
              </w:rPr>
            </w:pPr>
            <w:r>
              <w:rPr>
                <w:rFonts w:hint="eastAsia"/>
                <w:sz w:val="24"/>
                <w:szCs w:val="24"/>
              </w:rPr>
              <w:t>保育者の資質向上をはかるため、園内研修を行い、自他の保育を見直</w:t>
            </w:r>
            <w:r w:rsidR="00DA53D9">
              <w:rPr>
                <w:rFonts w:hint="eastAsia"/>
                <w:sz w:val="24"/>
                <w:szCs w:val="24"/>
              </w:rPr>
              <w:t>している</w:t>
            </w:r>
            <w:r>
              <w:rPr>
                <w:rFonts w:hint="eastAsia"/>
                <w:sz w:val="24"/>
                <w:szCs w:val="24"/>
              </w:rPr>
              <w:t>。</w:t>
            </w:r>
          </w:p>
        </w:tc>
      </w:tr>
      <w:tr w:rsidR="002A5DBE" w:rsidRPr="00FA45E1" w:rsidTr="00FA45E1">
        <w:tc>
          <w:tcPr>
            <w:tcW w:w="3510" w:type="dxa"/>
            <w:gridSpan w:val="2"/>
          </w:tcPr>
          <w:p w:rsidR="002A5DBE" w:rsidRPr="00FA45E1" w:rsidRDefault="00641B6D">
            <w:pPr>
              <w:rPr>
                <w:sz w:val="24"/>
                <w:szCs w:val="24"/>
              </w:rPr>
            </w:pPr>
            <w:r>
              <w:rPr>
                <w:rFonts w:hint="eastAsia"/>
                <w:sz w:val="24"/>
                <w:szCs w:val="24"/>
              </w:rPr>
              <w:t>教育環境整備</w:t>
            </w:r>
          </w:p>
        </w:tc>
        <w:tc>
          <w:tcPr>
            <w:tcW w:w="5192" w:type="dxa"/>
          </w:tcPr>
          <w:p w:rsidR="002A5DBE" w:rsidRPr="00FA45E1" w:rsidRDefault="00641B6D" w:rsidP="00C91737">
            <w:pPr>
              <w:rPr>
                <w:sz w:val="24"/>
                <w:szCs w:val="24"/>
              </w:rPr>
            </w:pPr>
            <w:r>
              <w:rPr>
                <w:rFonts w:hint="eastAsia"/>
                <w:sz w:val="24"/>
                <w:szCs w:val="24"/>
              </w:rPr>
              <w:t>老朽化した</w:t>
            </w:r>
            <w:r w:rsidR="008E50E5">
              <w:rPr>
                <w:rFonts w:hint="eastAsia"/>
                <w:sz w:val="24"/>
                <w:szCs w:val="24"/>
              </w:rPr>
              <w:t>設備</w:t>
            </w:r>
            <w:r>
              <w:rPr>
                <w:rFonts w:hint="eastAsia"/>
                <w:sz w:val="24"/>
                <w:szCs w:val="24"/>
              </w:rPr>
              <w:t>などを補修し、子どもたちによりよい学習環境を設け</w:t>
            </w:r>
            <w:r w:rsidR="00DA53D9">
              <w:rPr>
                <w:rFonts w:hint="eastAsia"/>
                <w:sz w:val="24"/>
                <w:szCs w:val="24"/>
              </w:rPr>
              <w:t>てい</w:t>
            </w:r>
            <w:r>
              <w:rPr>
                <w:rFonts w:hint="eastAsia"/>
                <w:sz w:val="24"/>
                <w:szCs w:val="24"/>
              </w:rPr>
              <w:t>る。</w:t>
            </w:r>
          </w:p>
        </w:tc>
      </w:tr>
      <w:tr w:rsidR="00641B6D" w:rsidRPr="00FA45E1" w:rsidTr="00FA45E1">
        <w:tc>
          <w:tcPr>
            <w:tcW w:w="3510" w:type="dxa"/>
            <w:gridSpan w:val="2"/>
          </w:tcPr>
          <w:p w:rsidR="00641B6D" w:rsidRPr="00FA45E1" w:rsidRDefault="00641B6D" w:rsidP="00792EE2">
            <w:pPr>
              <w:rPr>
                <w:sz w:val="24"/>
                <w:szCs w:val="24"/>
              </w:rPr>
            </w:pPr>
            <w:r>
              <w:rPr>
                <w:rFonts w:hint="eastAsia"/>
                <w:sz w:val="24"/>
                <w:szCs w:val="24"/>
              </w:rPr>
              <w:t>子育て支援</w:t>
            </w:r>
          </w:p>
        </w:tc>
        <w:tc>
          <w:tcPr>
            <w:tcW w:w="5192" w:type="dxa"/>
          </w:tcPr>
          <w:p w:rsidR="00641B6D" w:rsidRPr="00FA45E1" w:rsidRDefault="00641B6D" w:rsidP="00792EE2">
            <w:pPr>
              <w:rPr>
                <w:sz w:val="24"/>
                <w:szCs w:val="24"/>
              </w:rPr>
            </w:pPr>
            <w:r>
              <w:rPr>
                <w:rFonts w:hint="eastAsia"/>
                <w:sz w:val="24"/>
                <w:szCs w:val="24"/>
              </w:rPr>
              <w:t>月1</w:t>
            </w:r>
            <w:r w:rsidR="00DA53D9">
              <w:rPr>
                <w:rFonts w:hint="eastAsia"/>
                <w:sz w:val="24"/>
                <w:szCs w:val="24"/>
              </w:rPr>
              <w:t>回を基本として、未就学児を対象に園庭開放を行っている</w:t>
            </w:r>
            <w:r>
              <w:rPr>
                <w:rFonts w:hint="eastAsia"/>
                <w:sz w:val="24"/>
                <w:szCs w:val="24"/>
              </w:rPr>
              <w:t>。</w:t>
            </w:r>
          </w:p>
        </w:tc>
      </w:tr>
    </w:tbl>
    <w:p w:rsidR="002A5DBE" w:rsidRPr="00DA53D9" w:rsidRDefault="002A5DBE">
      <w:pPr>
        <w:rPr>
          <w:sz w:val="24"/>
          <w:szCs w:val="24"/>
        </w:rPr>
      </w:pPr>
    </w:p>
    <w:p w:rsidR="002A5DBE" w:rsidRDefault="002A5DBE">
      <w:pPr>
        <w:rPr>
          <w:sz w:val="24"/>
          <w:szCs w:val="24"/>
        </w:rPr>
      </w:pPr>
    </w:p>
    <w:p w:rsidR="00DA53D9" w:rsidRDefault="00DA53D9">
      <w:pPr>
        <w:rPr>
          <w:sz w:val="24"/>
          <w:szCs w:val="24"/>
        </w:rPr>
      </w:pPr>
    </w:p>
    <w:p w:rsidR="00DA53D9" w:rsidRDefault="00DA53D9">
      <w:pPr>
        <w:rPr>
          <w:sz w:val="24"/>
          <w:szCs w:val="24"/>
        </w:rPr>
      </w:pPr>
    </w:p>
    <w:p w:rsidR="00DA53D9" w:rsidRDefault="00DA53D9">
      <w:pPr>
        <w:rPr>
          <w:sz w:val="24"/>
          <w:szCs w:val="24"/>
        </w:rPr>
      </w:pPr>
    </w:p>
    <w:p w:rsidR="00DA53D9" w:rsidRDefault="00DA53D9">
      <w:pPr>
        <w:rPr>
          <w:sz w:val="24"/>
          <w:szCs w:val="24"/>
        </w:rPr>
      </w:pPr>
    </w:p>
    <w:p w:rsidR="002A5DBE" w:rsidRPr="00FA45E1" w:rsidRDefault="002A5DBE" w:rsidP="00FA45E1">
      <w:pPr>
        <w:numPr>
          <w:ilvl w:val="0"/>
          <w:numId w:val="1"/>
        </w:numPr>
        <w:rPr>
          <w:sz w:val="28"/>
          <w:szCs w:val="28"/>
        </w:rPr>
      </w:pPr>
      <w:r w:rsidRPr="00FA45E1">
        <w:rPr>
          <w:rFonts w:hint="eastAsia"/>
          <w:sz w:val="28"/>
          <w:szCs w:val="28"/>
        </w:rPr>
        <w:lastRenderedPageBreak/>
        <w:t>学校評価の具体的な目標や計画の総合的な評価結果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A5DBE" w:rsidRPr="00467D0A" w:rsidTr="00514599">
        <w:trPr>
          <w:trHeight w:val="1177"/>
        </w:trPr>
        <w:tc>
          <w:tcPr>
            <w:tcW w:w="8702" w:type="dxa"/>
            <w:tcBorders>
              <w:bottom w:val="single" w:sz="4" w:space="0" w:color="auto"/>
            </w:tcBorders>
          </w:tcPr>
          <w:p w:rsidR="00DA53D9" w:rsidRDefault="00DA53D9" w:rsidP="00DF6166">
            <w:pPr>
              <w:ind w:firstLineChars="100" w:firstLine="236"/>
              <w:rPr>
                <w:sz w:val="24"/>
                <w:szCs w:val="24"/>
              </w:rPr>
            </w:pPr>
            <w:r>
              <w:rPr>
                <w:rFonts w:hint="eastAsia"/>
                <w:sz w:val="24"/>
                <w:szCs w:val="24"/>
              </w:rPr>
              <w:t>自己評価を行うことにより、各職員が自分を客観的に見ることができ、次年度への課題を見つけることができた。</w:t>
            </w:r>
          </w:p>
          <w:p w:rsidR="00264F02" w:rsidRDefault="00514599" w:rsidP="00DF6166">
            <w:pPr>
              <w:ind w:firstLineChars="100" w:firstLine="236"/>
              <w:rPr>
                <w:sz w:val="24"/>
                <w:szCs w:val="24"/>
              </w:rPr>
            </w:pPr>
            <w:r>
              <w:rPr>
                <w:rFonts w:hint="eastAsia"/>
                <w:sz w:val="24"/>
                <w:szCs w:val="24"/>
              </w:rPr>
              <w:t>園内研修</w:t>
            </w:r>
            <w:r w:rsidR="00C91737">
              <w:rPr>
                <w:rFonts w:hint="eastAsia"/>
                <w:sz w:val="24"/>
                <w:szCs w:val="24"/>
              </w:rPr>
              <w:t>を定期的に行い、自他の保育</w:t>
            </w:r>
            <w:r w:rsidR="0067636D">
              <w:rPr>
                <w:rFonts w:hint="eastAsia"/>
                <w:sz w:val="24"/>
                <w:szCs w:val="24"/>
              </w:rPr>
              <w:t>方法や内容などを検討し</w:t>
            </w:r>
            <w:r w:rsidR="00DA53D9">
              <w:rPr>
                <w:rFonts w:hint="eastAsia"/>
                <w:sz w:val="24"/>
                <w:szCs w:val="24"/>
              </w:rPr>
              <w:t>たことにより</w:t>
            </w:r>
            <w:r w:rsidR="0067636D">
              <w:rPr>
                <w:rFonts w:hint="eastAsia"/>
                <w:sz w:val="24"/>
                <w:szCs w:val="24"/>
              </w:rPr>
              <w:t>、保育の充実を図ることができた</w:t>
            </w:r>
            <w:r w:rsidR="00DF6166">
              <w:rPr>
                <w:rFonts w:hint="eastAsia"/>
                <w:sz w:val="24"/>
                <w:szCs w:val="24"/>
              </w:rPr>
              <w:t>。</w:t>
            </w:r>
          </w:p>
          <w:p w:rsidR="008E50E5" w:rsidRDefault="008E50E5" w:rsidP="00DF6166">
            <w:pPr>
              <w:ind w:firstLineChars="100" w:firstLine="236"/>
              <w:rPr>
                <w:sz w:val="24"/>
                <w:szCs w:val="24"/>
              </w:rPr>
            </w:pPr>
            <w:r>
              <w:rPr>
                <w:rFonts w:hint="eastAsia"/>
                <w:sz w:val="24"/>
                <w:szCs w:val="24"/>
              </w:rPr>
              <w:t>不具合のあった設備などの補修を行い、教育環境の保全に努めた。</w:t>
            </w:r>
          </w:p>
          <w:p w:rsidR="00514599" w:rsidRPr="00FA45E1" w:rsidRDefault="00DF6166" w:rsidP="00DF6166">
            <w:pPr>
              <w:ind w:firstLineChars="100" w:firstLine="236"/>
              <w:rPr>
                <w:sz w:val="24"/>
                <w:szCs w:val="24"/>
              </w:rPr>
            </w:pPr>
            <w:r>
              <w:rPr>
                <w:rFonts w:hint="eastAsia"/>
                <w:sz w:val="24"/>
                <w:szCs w:val="24"/>
              </w:rPr>
              <w:t>松葉幼稚園児以外の未就園児も対象に園庭開放を行ったことにより、地域との関係づくりのきっかけができたように思う。</w:t>
            </w:r>
          </w:p>
        </w:tc>
      </w:tr>
    </w:tbl>
    <w:p w:rsidR="00DA53D9" w:rsidRDefault="00DA53D9" w:rsidP="00DA53D9">
      <w:pPr>
        <w:rPr>
          <w:sz w:val="24"/>
          <w:szCs w:val="24"/>
        </w:rPr>
      </w:pPr>
    </w:p>
    <w:p w:rsidR="00DA53D9" w:rsidRDefault="00DA53D9" w:rsidP="00DA53D9">
      <w:pPr>
        <w:rPr>
          <w:sz w:val="24"/>
          <w:szCs w:val="24"/>
        </w:rPr>
      </w:pPr>
    </w:p>
    <w:p w:rsidR="00DA53D9" w:rsidRDefault="00DA53D9" w:rsidP="00DA53D9">
      <w:pPr>
        <w:rPr>
          <w:sz w:val="24"/>
          <w:szCs w:val="24"/>
        </w:rPr>
      </w:pPr>
    </w:p>
    <w:p w:rsidR="00DA53D9" w:rsidRDefault="00DA53D9" w:rsidP="00DA53D9">
      <w:pPr>
        <w:rPr>
          <w:sz w:val="24"/>
          <w:szCs w:val="24"/>
        </w:rPr>
      </w:pPr>
    </w:p>
    <w:p w:rsidR="002A5DBE" w:rsidRPr="00FA45E1" w:rsidRDefault="002A5DBE">
      <w:pPr>
        <w:rPr>
          <w:sz w:val="28"/>
          <w:szCs w:val="28"/>
        </w:rPr>
      </w:pPr>
      <w:r w:rsidRPr="00FA45E1">
        <w:rPr>
          <w:rFonts w:hint="eastAsia"/>
          <w:sz w:val="28"/>
          <w:szCs w:val="28"/>
        </w:rPr>
        <w:t>５、今後取り組むべき課題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5110"/>
      </w:tblGrid>
      <w:tr w:rsidR="002A5DBE" w:rsidRPr="00FA45E1">
        <w:tc>
          <w:tcPr>
            <w:tcW w:w="3592" w:type="dxa"/>
          </w:tcPr>
          <w:p w:rsidR="002A5DBE" w:rsidRPr="00FA45E1" w:rsidRDefault="002A5DBE" w:rsidP="00FA45E1">
            <w:pPr>
              <w:ind w:firstLineChars="500" w:firstLine="1180"/>
              <w:rPr>
                <w:sz w:val="24"/>
                <w:szCs w:val="24"/>
              </w:rPr>
            </w:pPr>
            <w:r w:rsidRPr="00FA45E1">
              <w:rPr>
                <w:rFonts w:hint="eastAsia"/>
                <w:sz w:val="24"/>
                <w:szCs w:val="24"/>
              </w:rPr>
              <w:t>課　　　題</w:t>
            </w:r>
          </w:p>
        </w:tc>
        <w:tc>
          <w:tcPr>
            <w:tcW w:w="5110" w:type="dxa"/>
          </w:tcPr>
          <w:p w:rsidR="002A5DBE" w:rsidRPr="00FA45E1" w:rsidRDefault="002A5DBE" w:rsidP="00FA45E1">
            <w:pPr>
              <w:ind w:firstLineChars="400" w:firstLine="944"/>
              <w:rPr>
                <w:sz w:val="24"/>
                <w:szCs w:val="24"/>
              </w:rPr>
            </w:pPr>
            <w:r w:rsidRPr="00FA45E1">
              <w:rPr>
                <w:rFonts w:hint="eastAsia"/>
                <w:sz w:val="24"/>
                <w:szCs w:val="24"/>
              </w:rPr>
              <w:t>具体的な取り組み方法</w:t>
            </w:r>
          </w:p>
        </w:tc>
      </w:tr>
      <w:tr w:rsidR="002A5DBE" w:rsidRPr="00FA45E1">
        <w:tc>
          <w:tcPr>
            <w:tcW w:w="3592" w:type="dxa"/>
          </w:tcPr>
          <w:p w:rsidR="002A5DBE" w:rsidRPr="00FA45E1" w:rsidRDefault="003270D5">
            <w:pPr>
              <w:rPr>
                <w:sz w:val="24"/>
                <w:szCs w:val="24"/>
              </w:rPr>
            </w:pPr>
            <w:r>
              <w:rPr>
                <w:rFonts w:hint="eastAsia"/>
                <w:sz w:val="24"/>
                <w:szCs w:val="24"/>
              </w:rPr>
              <w:t>教育課程・指導</w:t>
            </w:r>
          </w:p>
        </w:tc>
        <w:tc>
          <w:tcPr>
            <w:tcW w:w="5110" w:type="dxa"/>
          </w:tcPr>
          <w:p w:rsidR="00264F02" w:rsidRPr="00FA45E1" w:rsidRDefault="00DF0EA9" w:rsidP="003270D5">
            <w:pPr>
              <w:rPr>
                <w:sz w:val="24"/>
                <w:szCs w:val="24"/>
              </w:rPr>
            </w:pPr>
            <w:r>
              <w:rPr>
                <w:rFonts w:hint="eastAsia"/>
                <w:sz w:val="24"/>
                <w:szCs w:val="24"/>
              </w:rPr>
              <w:t>指導計画</w:t>
            </w:r>
            <w:r w:rsidR="008E50E5">
              <w:rPr>
                <w:rFonts w:hint="eastAsia"/>
                <w:sz w:val="24"/>
                <w:szCs w:val="24"/>
              </w:rPr>
              <w:t>を再確認し、よりよい教育が子どもたちに施されるよう、保育について職員が共通理解できるよう努める。</w:t>
            </w:r>
          </w:p>
        </w:tc>
      </w:tr>
      <w:tr w:rsidR="002A5DBE" w:rsidRPr="00FA45E1">
        <w:tc>
          <w:tcPr>
            <w:tcW w:w="3592" w:type="dxa"/>
          </w:tcPr>
          <w:p w:rsidR="002A5DBE" w:rsidRPr="00FA45E1" w:rsidRDefault="008E50E5" w:rsidP="00DF0EA9">
            <w:pPr>
              <w:rPr>
                <w:sz w:val="24"/>
                <w:szCs w:val="24"/>
              </w:rPr>
            </w:pPr>
            <w:r>
              <w:rPr>
                <w:rFonts w:hint="eastAsia"/>
                <w:sz w:val="24"/>
                <w:szCs w:val="24"/>
              </w:rPr>
              <w:t>教育環境整備</w:t>
            </w:r>
          </w:p>
        </w:tc>
        <w:tc>
          <w:tcPr>
            <w:tcW w:w="5110" w:type="dxa"/>
          </w:tcPr>
          <w:p w:rsidR="00264F02" w:rsidRPr="00FA45E1" w:rsidRDefault="003270D5" w:rsidP="003270D5">
            <w:pPr>
              <w:rPr>
                <w:sz w:val="24"/>
                <w:szCs w:val="24"/>
              </w:rPr>
            </w:pPr>
            <w:r>
              <w:rPr>
                <w:rFonts w:hint="eastAsia"/>
                <w:sz w:val="24"/>
                <w:szCs w:val="24"/>
              </w:rPr>
              <w:t>室内や園庭の遊具や備品の安全に対して、点検を再度行い、不具合等が見つかれば即時対応していく。</w:t>
            </w:r>
          </w:p>
        </w:tc>
      </w:tr>
      <w:tr w:rsidR="00AC6D9D" w:rsidRPr="00FA45E1">
        <w:tc>
          <w:tcPr>
            <w:tcW w:w="3592" w:type="dxa"/>
          </w:tcPr>
          <w:p w:rsidR="00AC6D9D" w:rsidRPr="008E50E5" w:rsidRDefault="008E50E5">
            <w:pPr>
              <w:rPr>
                <w:sz w:val="24"/>
                <w:szCs w:val="24"/>
              </w:rPr>
            </w:pPr>
            <w:r>
              <w:rPr>
                <w:rFonts w:hint="eastAsia"/>
                <w:sz w:val="24"/>
                <w:szCs w:val="24"/>
              </w:rPr>
              <w:t>子育て支援</w:t>
            </w:r>
          </w:p>
        </w:tc>
        <w:tc>
          <w:tcPr>
            <w:tcW w:w="5110" w:type="dxa"/>
          </w:tcPr>
          <w:p w:rsidR="00AC6D9D" w:rsidRDefault="00817201" w:rsidP="00817201">
            <w:pPr>
              <w:rPr>
                <w:sz w:val="24"/>
                <w:szCs w:val="24"/>
              </w:rPr>
            </w:pPr>
            <w:r>
              <w:rPr>
                <w:rFonts w:hint="eastAsia"/>
                <w:sz w:val="24"/>
                <w:szCs w:val="24"/>
              </w:rPr>
              <w:t>保護者からの子育て相談などに対応できるよう、教職員のカウンセリングの基礎の理解を深めていく。</w:t>
            </w:r>
          </w:p>
        </w:tc>
      </w:tr>
    </w:tbl>
    <w:p w:rsidR="002A5DBE" w:rsidRPr="00467D0A" w:rsidRDefault="002A5DBE">
      <w:pPr>
        <w:rPr>
          <w:sz w:val="21"/>
          <w:szCs w:val="21"/>
        </w:rPr>
      </w:pPr>
    </w:p>
    <w:p w:rsidR="002A5DBE" w:rsidRDefault="002A5DBE">
      <w:pPr>
        <w:rPr>
          <w:sz w:val="21"/>
          <w:szCs w:val="21"/>
        </w:rPr>
      </w:pPr>
    </w:p>
    <w:p w:rsidR="00FA45E1" w:rsidRDefault="00FA45E1">
      <w:pPr>
        <w:rPr>
          <w:rFonts w:hint="eastAsia"/>
          <w:sz w:val="21"/>
          <w:szCs w:val="21"/>
        </w:rPr>
      </w:pPr>
    </w:p>
    <w:p w:rsidR="00952C1C" w:rsidRPr="00FA45E1" w:rsidRDefault="00952C1C" w:rsidP="00952C1C">
      <w:pPr>
        <w:rPr>
          <w:sz w:val="28"/>
          <w:szCs w:val="28"/>
        </w:rPr>
      </w:pPr>
      <w:r w:rsidRPr="00FA45E1">
        <w:rPr>
          <w:rFonts w:hint="eastAsia"/>
          <w:sz w:val="28"/>
          <w:szCs w:val="28"/>
        </w:rPr>
        <w:t>６、学校関係者の評価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952C1C" w:rsidRPr="00FA45E1" w:rsidTr="004711BF">
        <w:tc>
          <w:tcPr>
            <w:tcW w:w="8702" w:type="dxa"/>
          </w:tcPr>
          <w:p w:rsidR="00952C1C" w:rsidRPr="00FA45E1" w:rsidRDefault="00952C1C" w:rsidP="004711BF">
            <w:pPr>
              <w:rPr>
                <w:sz w:val="24"/>
                <w:szCs w:val="24"/>
              </w:rPr>
            </w:pPr>
            <w:r w:rsidRPr="00FA45E1">
              <w:rPr>
                <w:rFonts w:hint="eastAsia"/>
                <w:sz w:val="24"/>
                <w:szCs w:val="24"/>
              </w:rPr>
              <w:t>特に指摘すべき事項はなく、妥当であると、認められる。</w:t>
            </w:r>
          </w:p>
        </w:tc>
      </w:tr>
    </w:tbl>
    <w:p w:rsidR="00952C1C" w:rsidRDefault="00952C1C" w:rsidP="00952C1C">
      <w:pPr>
        <w:rPr>
          <w:sz w:val="28"/>
          <w:szCs w:val="28"/>
        </w:rPr>
      </w:pPr>
    </w:p>
    <w:p w:rsidR="00952C1C" w:rsidRPr="00FA45E1" w:rsidRDefault="00952C1C" w:rsidP="00952C1C">
      <w:pPr>
        <w:rPr>
          <w:sz w:val="28"/>
          <w:szCs w:val="28"/>
        </w:rPr>
      </w:pPr>
      <w:r w:rsidRPr="00FA45E1">
        <w:rPr>
          <w:rFonts w:hint="eastAsia"/>
          <w:sz w:val="28"/>
          <w:szCs w:val="28"/>
        </w:rPr>
        <w:t>７、財務状況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952C1C" w:rsidRPr="00FA45E1" w:rsidTr="004711BF">
        <w:tc>
          <w:tcPr>
            <w:tcW w:w="8702" w:type="dxa"/>
            <w:tcBorders>
              <w:top w:val="single" w:sz="4" w:space="0" w:color="auto"/>
              <w:left w:val="single" w:sz="4" w:space="0" w:color="auto"/>
              <w:bottom w:val="single" w:sz="4" w:space="0" w:color="auto"/>
              <w:right w:val="single" w:sz="4" w:space="0" w:color="auto"/>
            </w:tcBorders>
          </w:tcPr>
          <w:p w:rsidR="00952C1C" w:rsidRPr="00FA45E1" w:rsidRDefault="00952C1C" w:rsidP="004711BF">
            <w:pPr>
              <w:jc w:val="left"/>
              <w:rPr>
                <w:sz w:val="24"/>
                <w:szCs w:val="24"/>
              </w:rPr>
            </w:pPr>
            <w:r w:rsidRPr="00FA45E1">
              <w:rPr>
                <w:rFonts w:hint="eastAsia"/>
                <w:sz w:val="24"/>
                <w:szCs w:val="24"/>
              </w:rPr>
              <w:t>公認会計士監査により、適性に運営されていると認められている。</w:t>
            </w:r>
          </w:p>
        </w:tc>
      </w:tr>
    </w:tbl>
    <w:p w:rsidR="00952C1C" w:rsidRPr="00467D0A" w:rsidRDefault="00952C1C" w:rsidP="00952C1C">
      <w:pPr>
        <w:rPr>
          <w:sz w:val="21"/>
          <w:szCs w:val="21"/>
        </w:rPr>
      </w:pPr>
    </w:p>
    <w:p w:rsidR="00952C1C" w:rsidRPr="006A0971" w:rsidRDefault="00952C1C" w:rsidP="00952C1C">
      <w:pPr>
        <w:rPr>
          <w:sz w:val="21"/>
          <w:szCs w:val="21"/>
        </w:rPr>
      </w:pPr>
    </w:p>
    <w:p w:rsidR="00952C1C" w:rsidRPr="00952C1C" w:rsidRDefault="00952C1C">
      <w:pPr>
        <w:rPr>
          <w:sz w:val="21"/>
          <w:szCs w:val="21"/>
        </w:rPr>
      </w:pPr>
    </w:p>
    <w:sectPr w:rsidR="00952C1C" w:rsidRPr="00952C1C" w:rsidSect="00264F02">
      <w:pgSz w:w="11906" w:h="16838"/>
      <w:pgMar w:top="1418" w:right="1701" w:bottom="993"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71" w:rsidRDefault="00FF2671" w:rsidP="00467D0A">
      <w:r>
        <w:separator/>
      </w:r>
    </w:p>
  </w:endnote>
  <w:endnote w:type="continuationSeparator" w:id="0">
    <w:p w:rsidR="00FF2671" w:rsidRDefault="00FF2671" w:rsidP="00467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71" w:rsidRDefault="00FF2671" w:rsidP="00467D0A">
      <w:r>
        <w:separator/>
      </w:r>
    </w:p>
  </w:footnote>
  <w:footnote w:type="continuationSeparator" w:id="0">
    <w:p w:rsidR="00FF2671" w:rsidRDefault="00FF2671" w:rsidP="00467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507"/>
    <w:multiLevelType w:val="hybridMultilevel"/>
    <w:tmpl w:val="87F08324"/>
    <w:lvl w:ilvl="0" w:tplc="BF92CB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878"/>
    <w:rsid w:val="00084932"/>
    <w:rsid w:val="00135B2D"/>
    <w:rsid w:val="0014262D"/>
    <w:rsid w:val="001A11DC"/>
    <w:rsid w:val="001D09D4"/>
    <w:rsid w:val="001E2C98"/>
    <w:rsid w:val="0022209D"/>
    <w:rsid w:val="00246C52"/>
    <w:rsid w:val="00264F02"/>
    <w:rsid w:val="00266E35"/>
    <w:rsid w:val="00293823"/>
    <w:rsid w:val="002A2E81"/>
    <w:rsid w:val="002A5DBE"/>
    <w:rsid w:val="003270D5"/>
    <w:rsid w:val="00393419"/>
    <w:rsid w:val="004241AC"/>
    <w:rsid w:val="00427054"/>
    <w:rsid w:val="00451925"/>
    <w:rsid w:val="00467D0A"/>
    <w:rsid w:val="00472EB9"/>
    <w:rsid w:val="00487238"/>
    <w:rsid w:val="00514599"/>
    <w:rsid w:val="005D1131"/>
    <w:rsid w:val="00604A5C"/>
    <w:rsid w:val="00641B6D"/>
    <w:rsid w:val="0067636D"/>
    <w:rsid w:val="007063D1"/>
    <w:rsid w:val="00734564"/>
    <w:rsid w:val="00750948"/>
    <w:rsid w:val="007A4629"/>
    <w:rsid w:val="007A4878"/>
    <w:rsid w:val="007B5D7E"/>
    <w:rsid w:val="00817201"/>
    <w:rsid w:val="008E50E5"/>
    <w:rsid w:val="00916881"/>
    <w:rsid w:val="00952C1C"/>
    <w:rsid w:val="00971571"/>
    <w:rsid w:val="00A20EBA"/>
    <w:rsid w:val="00A61421"/>
    <w:rsid w:val="00A82A75"/>
    <w:rsid w:val="00A909E4"/>
    <w:rsid w:val="00AC6D9D"/>
    <w:rsid w:val="00AE7F7B"/>
    <w:rsid w:val="00C91737"/>
    <w:rsid w:val="00CA7822"/>
    <w:rsid w:val="00CF6523"/>
    <w:rsid w:val="00D66548"/>
    <w:rsid w:val="00DA53D9"/>
    <w:rsid w:val="00DF0EA9"/>
    <w:rsid w:val="00DF6166"/>
    <w:rsid w:val="00E513E2"/>
    <w:rsid w:val="00F43492"/>
    <w:rsid w:val="00FA45E1"/>
    <w:rsid w:val="00FF26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9D"/>
    <w:pPr>
      <w:widowControl w:val="0"/>
      <w:jc w:val="both"/>
    </w:pPr>
    <w:rPr>
      <w:rFonts w:ascii="ＭＳ Ｐ明朝" w:eastAsia="ＭＳ Ｐ明朝" w:hAnsi="ＭＳ Ｐ明朝"/>
      <w:spacing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D0A"/>
    <w:pPr>
      <w:tabs>
        <w:tab w:val="center" w:pos="4252"/>
        <w:tab w:val="right" w:pos="8504"/>
      </w:tabs>
      <w:snapToGrid w:val="0"/>
    </w:pPr>
  </w:style>
  <w:style w:type="paragraph" w:styleId="a5">
    <w:name w:val="Salutation"/>
    <w:basedOn w:val="a"/>
    <w:next w:val="a"/>
    <w:semiHidden/>
    <w:rsid w:val="0022209D"/>
    <w:rPr>
      <w:rFonts w:ascii="Century" w:eastAsia="ＭＳ 明朝" w:hAnsi="Century"/>
      <w:spacing w:val="0"/>
      <w:kern w:val="2"/>
      <w:sz w:val="24"/>
      <w:szCs w:val="24"/>
    </w:rPr>
  </w:style>
  <w:style w:type="character" w:customStyle="1" w:styleId="a4">
    <w:name w:val="ヘッダー (文字)"/>
    <w:basedOn w:val="a0"/>
    <w:link w:val="a3"/>
    <w:uiPriority w:val="99"/>
    <w:semiHidden/>
    <w:rsid w:val="00467D0A"/>
    <w:rPr>
      <w:rFonts w:ascii="ＭＳ Ｐ明朝" w:eastAsia="ＭＳ Ｐ明朝" w:hAnsi="ＭＳ Ｐ明朝"/>
      <w:spacing w:val="-2"/>
    </w:rPr>
  </w:style>
  <w:style w:type="paragraph" w:styleId="a6">
    <w:name w:val="footer"/>
    <w:basedOn w:val="a"/>
    <w:link w:val="a7"/>
    <w:uiPriority w:val="99"/>
    <w:semiHidden/>
    <w:unhideWhenUsed/>
    <w:rsid w:val="00467D0A"/>
    <w:pPr>
      <w:tabs>
        <w:tab w:val="center" w:pos="4252"/>
        <w:tab w:val="right" w:pos="8504"/>
      </w:tabs>
      <w:snapToGrid w:val="0"/>
    </w:pPr>
  </w:style>
  <w:style w:type="character" w:customStyle="1" w:styleId="a7">
    <w:name w:val="フッター (文字)"/>
    <w:basedOn w:val="a0"/>
    <w:link w:val="a6"/>
    <w:uiPriority w:val="99"/>
    <w:semiHidden/>
    <w:rsid w:val="00467D0A"/>
    <w:rPr>
      <w:rFonts w:ascii="ＭＳ Ｐ明朝" w:eastAsia="ＭＳ Ｐ明朝" w:hAnsi="ＭＳ Ｐ明朝"/>
      <w:spacing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A4B7-6EFB-44F1-B75F-8735AA5D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自己評価結果公表シート</vt:lpstr>
      <vt:lpstr>自己評価結果公表シート</vt:lpstr>
    </vt:vector>
  </TitlesOfParts>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自己評価結果公表シート</dc:title>
  <dc:creator>Owner</dc:creator>
  <cp:lastModifiedBy>松葉幼稚園</cp:lastModifiedBy>
  <cp:revision>3</cp:revision>
  <cp:lastPrinted>2014-07-16T05:42:00Z</cp:lastPrinted>
  <dcterms:created xsi:type="dcterms:W3CDTF">2014-07-16T05:40:00Z</dcterms:created>
  <dcterms:modified xsi:type="dcterms:W3CDTF">2014-07-16T05:42:00Z</dcterms:modified>
</cp:coreProperties>
</file>